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15 meter från avverkningsanmälan A 14701-2026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