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23447-2025 i Gäv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