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3-2024 i Gävl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