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klagomål behandlar höga naturvärden i avverkningsanmälan A 47971-2024 i Sandvikens kommun som inkom 2024-10-24 och omfattar 0,9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6684083, E 603872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