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dokument behandlar höga naturvärden i avverkningsanmälan A 19526-2026 i Sandvikens kommun som inkom 2026-04-22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kambräken (S, T)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6724474, E 576207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