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som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större flatbagge (NT), tallticka (NT, T), bronshjon (S, T) och thomsons trägnagare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