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dokument behandlar höga naturvärden i avverkningsanmälan A 448-2026 i Sandvikens kommun som inkom 2025-12-30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dvärghäxört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6690839, E 602031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