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19272-2026 i Sandvikens kommun</w:t>
      </w:r>
    </w:p>
    <w:p>
      <w:r>
        <w:t>Denna tillsynsbegäran behandlar höga naturvärden i avverkningsanmälan A 19272-2026 i Sandvikens kommun som inkom 2026-04-21 och omfattar 9,4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A 19272-2026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6679503, E 596838 i SWEREF 99 TM.</w:t>
      </w:r>
    </w:p>
    <w:p>
      <w:r>
        <w:t>I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