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23289-2024 i Sandvikens kommun</w:t>
      </w:r>
    </w:p>
    <w:p>
      <w:r>
        <w:t>Denna tillsynsbegäran behandlar höga naturvärden i avverkningsanmälan A 23289-2024 i Sandvikens kommun som inkom 2024-06-10 och omfattar 3,8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23289-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6724996, E 593122 i SWEREF 99 TM.</w:t>
      </w:r>
    </w:p>
    <w:p>
      <w:r>
        <w:t>Inom 18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