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065-2020 i Sandvik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