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dokument behandlar höga naturvärden i avverkningsanmälan A 46729-2025 i Sandvikens kommun som inkom 2025-09-26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2 naturvårdsarter hittats: motaggsvamp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