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Detta dokument behandlar höga naturvärden i avverkningsanmälan A 39873-2025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6722966, E 570606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