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14517-2024 i Sandvikens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