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klagomål behandlar höga naturvärden i avverkningsanmälan A 25323-2025 i Sandvikens kommun som inkom 2025-05-23 och omfattar 3,8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6729102, E 574378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