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27207-2026 i Sandvikens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