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dokument behandlar höga naturvärden i avverkningsanmälan A 23161-2023 i Sandvikens kommun som inkom 2023-05-29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