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54608-2024 i Söderhamns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