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3-2026 i Söder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