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90-2026 i Söder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