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dokument behandlar höga naturvärden i avverkningsanmälan A 25237-2022 i Söderhamns kommun. Denna avverkningsanmälan inkom 2022-06-17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