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181-2022 i Söder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