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och inom 1 meter från avverkningsanmälan A 51147-2025 i Söderhamns kommun har hittats 8 naturvårdsarter varav 8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