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237-2022 i Söder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