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klagomål behandlar höga naturvärden i avverkningsanmälan A 38545-2025 i Söderhamns kommun som inkom 2025-08-15 och omfattar 2,3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38545-2025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6779206, E 597218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A 38545-2025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