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16271-2026 i Söderhamns kommun</w:t>
      </w:r>
    </w:p>
    <w:p>
      <w:r>
        <w:t>Denna tillsynsbegäran behandlar höga naturvärden i avverkningsanmälan A 16271-2026 i Söderhamns kommun som inkom 2026-03-30 och omfattar 0,7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16271-2026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6778459, E 617288 i SWEREF 99 TM.</w:t>
      </w:r>
    </w:p>
    <w:p>
      <w:r>
        <w:t>I och inom 23 meter från avverkningsanmälan finns fynd av 5 naturvårdsarter, varav 1 är rödlistad och 5 är fridlysta: talltita (NT, §4), grönsiska (§4), kungsfågel (§4), orre (§4)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