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dokument behandlar höga naturvärden i avverkningsanmälan A 17412-2023 i Söderhamns kommun som inkom 2023-04-19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6803624, E 610187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