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som inkom 2024-12-06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22408" cy="5688000"/>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472240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