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18503-2024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