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8200-2026 i Bollnäs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