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2-2026 i Bollnä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