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349-2024 i Bollnä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