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25129-2022 i Bollnäs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