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dokument behandlar höga naturvärden i avverkningsanmälan A 13034-2026 i Bollnäs kommun som inkom 2026-03-12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6783901, E 581410 i SWEREF 99 TM.</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