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Detta dokument behandlar höga naturvärden i avverkningsanmälan A 12962-2026 i Bollnäs kommun som inkom 2026-03-11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6792170, E 586296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