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Detta dokument behandlar höga naturvärden i avverkningsanmälan A 18182-2026 i Bollnäs kommun som inkom 2026-04-13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6770868, E 566269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