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Detta dokument behandlar höga naturvärden i avverkningsanmälan A 52035-2025 i Bollnäs kommun som inkom 2025-10-22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6818296, E 586808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