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Detta dokument behandlar höga naturvärden i avverkningsanmälan A 54772-2022 i Bollnäs kommun som inkom 2022-11-18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6785988, E 564223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