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633-2026 i Bollnäs kommun</w:t>
      </w:r>
    </w:p>
    <w:p>
      <w:r>
        <w:t>Detta dokument behandlar höga naturvärden i avverkningsanmälan A 633-2026 i Bollnäs kommun. Denna avverkningsanmälan inkom 2026-01-07 13:23:05 och omfattar 37,0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633-2026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6805283, E 584689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