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dokument behandlar höga naturvärden i avverkningsanmälan A 5776-2026 i Bollnäs kommun som inkom 2026-01-29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6794669, E 591917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