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Detta dokument behandlar höga naturvärden i avverkningsanmälan A 32754-2023 i Bollnäs kommun som inkom 2023-07-16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6821944, E 570931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