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Detta dokument behandlar höga naturvärden i avverkningsanmälan A 53203-2025 i Bollnäs kommun som inkom 2025-10-28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6785617, E 580944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rosenfink (NT, §4) och mindre flugsnappare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