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som inkom 2026-01-07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6818155, E 576316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