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47-2025 i Boll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