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27011-2024 i Bollnäs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