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18182-2026 i Boll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