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4-2026 i Bollnä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