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13 meter från avverkningsanmälan A 55048-2022 i Bollnäs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