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Detta dokument behandlar höga naturvärden i avverkningsanmälan A 59431-2025 i Bollnäs kommun som inkom 2025-11-28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6823189, E 557169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garnlav (VU, T), kolflarnlav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