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737-2026 i Bollnäs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