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965-2026 i Bollnäs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